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36E5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предмету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36E5">
        <w:rPr>
          <w:rFonts w:ascii="Times New Roman" w:hAnsi="Times New Roman" w:cs="Times New Roman"/>
          <w:b/>
          <w:bCs/>
          <w:sz w:val="24"/>
          <w:szCs w:val="24"/>
        </w:rPr>
        <w:t>«Русский язык» 1 класс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36E5">
        <w:rPr>
          <w:rFonts w:ascii="Times New Roman" w:hAnsi="Times New Roman" w:cs="Times New Roman"/>
          <w:b/>
          <w:bCs/>
          <w:sz w:val="24"/>
          <w:szCs w:val="24"/>
        </w:rPr>
        <w:t>1. Место предмета в структуре основной образовательной программы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Рабочая программа по р</w:t>
      </w:r>
      <w:r>
        <w:rPr>
          <w:rFonts w:ascii="Times New Roman" w:hAnsi="Times New Roman" w:cs="Times New Roman"/>
          <w:sz w:val="24"/>
          <w:szCs w:val="24"/>
        </w:rPr>
        <w:t xml:space="preserve">усскому языку в 1 классе </w:t>
      </w:r>
      <w:r w:rsidRPr="00F836E5">
        <w:rPr>
          <w:rFonts w:ascii="Times New Roman" w:hAnsi="Times New Roman" w:cs="Times New Roman"/>
          <w:sz w:val="24"/>
          <w:szCs w:val="24"/>
        </w:rPr>
        <w:t>составлена на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основе программы «Русский язык» авторы: Л. Ф. Климанова, Т.</w:t>
      </w:r>
      <w:r>
        <w:rPr>
          <w:rFonts w:ascii="Times New Roman" w:hAnsi="Times New Roman" w:cs="Times New Roman"/>
          <w:sz w:val="24"/>
          <w:szCs w:val="24"/>
        </w:rPr>
        <w:t xml:space="preserve"> В Бабушкина, М: «Просвещение», </w:t>
      </w:r>
      <w:r w:rsidRPr="00F836E5">
        <w:rPr>
          <w:rFonts w:ascii="Times New Roman" w:hAnsi="Times New Roman" w:cs="Times New Roman"/>
          <w:sz w:val="24"/>
          <w:szCs w:val="24"/>
        </w:rPr>
        <w:t>2014 г.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36E5">
        <w:rPr>
          <w:rFonts w:ascii="Times New Roman" w:hAnsi="Times New Roman" w:cs="Times New Roman"/>
          <w:b/>
          <w:bCs/>
          <w:sz w:val="24"/>
          <w:szCs w:val="24"/>
        </w:rPr>
        <w:t>2.Цели изучения предмета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«Русский язык» реализует три основные цели: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F836E5">
        <w:rPr>
          <w:rFonts w:ascii="Times New Roman" w:hAnsi="Times New Roman" w:cs="Times New Roman"/>
          <w:sz w:val="24"/>
          <w:szCs w:val="24"/>
        </w:rPr>
        <w:t>социокультурную (коммуникативную) - формирование письменной речи, развитие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монологической и диалогической речи, повышение общей речевой культуры учащихся и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культурного пространства России.</w:t>
      </w:r>
    </w:p>
    <w:p w:rsidR="00F836E5" w:rsidRPr="00F6795F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F836E5">
        <w:rPr>
          <w:rFonts w:ascii="Times New Roman" w:hAnsi="Times New Roman" w:cs="Times New Roman"/>
          <w:sz w:val="24"/>
          <w:szCs w:val="24"/>
        </w:rPr>
        <w:t>познавательную: первоначальное знакомство детей с системой языка (всех его уровней);формирование на этой основе навыков грамотного, безошибочно</w:t>
      </w:r>
      <w:r>
        <w:rPr>
          <w:rFonts w:ascii="Times New Roman" w:hAnsi="Times New Roman" w:cs="Times New Roman"/>
          <w:sz w:val="24"/>
          <w:szCs w:val="24"/>
        </w:rPr>
        <w:t>го письма; развитие логического</w:t>
      </w:r>
      <w:r w:rsidRPr="00F836E5">
        <w:rPr>
          <w:rFonts w:ascii="Times New Roman" w:hAnsi="Times New Roman" w:cs="Times New Roman"/>
          <w:sz w:val="24"/>
          <w:szCs w:val="24"/>
        </w:rPr>
        <w:t>(понятийного) и образного мышления учащихся, а также освоение приемов организации своейпознавательной и учебной деятельности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F836E5">
        <w:rPr>
          <w:rFonts w:ascii="Times New Roman" w:hAnsi="Times New Roman" w:cs="Times New Roman"/>
          <w:sz w:val="24"/>
          <w:szCs w:val="24"/>
        </w:rPr>
        <w:t>воспитательную: развитие нравственно-этических представлений, формирование основ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гражданской общности (идентичности) и мировоззрения, развит</w:t>
      </w:r>
      <w:r>
        <w:rPr>
          <w:rFonts w:ascii="Times New Roman" w:hAnsi="Times New Roman" w:cs="Times New Roman"/>
          <w:sz w:val="24"/>
          <w:szCs w:val="24"/>
        </w:rPr>
        <w:t xml:space="preserve">ие эстетических чувств, чувства </w:t>
      </w:r>
      <w:r w:rsidRPr="00F836E5">
        <w:rPr>
          <w:rFonts w:ascii="Times New Roman" w:hAnsi="Times New Roman" w:cs="Times New Roman"/>
          <w:sz w:val="24"/>
          <w:szCs w:val="24"/>
        </w:rPr>
        <w:t>любви к своей Родине и отечественному языку; уважение, д</w:t>
      </w:r>
      <w:r>
        <w:rPr>
          <w:rFonts w:ascii="Times New Roman" w:hAnsi="Times New Roman" w:cs="Times New Roman"/>
          <w:sz w:val="24"/>
          <w:szCs w:val="24"/>
        </w:rPr>
        <w:t xml:space="preserve">оброжелательность и миролюбивое </w:t>
      </w:r>
      <w:r w:rsidRPr="00F836E5">
        <w:rPr>
          <w:rFonts w:ascii="Times New Roman" w:hAnsi="Times New Roman" w:cs="Times New Roman"/>
          <w:sz w:val="24"/>
          <w:szCs w:val="24"/>
        </w:rPr>
        <w:t>отношение к другим людям.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36E5">
        <w:rPr>
          <w:rFonts w:ascii="Times New Roman" w:hAnsi="Times New Roman" w:cs="Times New Roman"/>
          <w:b/>
          <w:bCs/>
          <w:sz w:val="24"/>
          <w:szCs w:val="24"/>
        </w:rPr>
        <w:t>3.Структура предмета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Начальным этапом изучения русского языка является обуч</w:t>
      </w:r>
      <w:r>
        <w:rPr>
          <w:rFonts w:ascii="Times New Roman" w:hAnsi="Times New Roman" w:cs="Times New Roman"/>
          <w:sz w:val="24"/>
          <w:szCs w:val="24"/>
        </w:rPr>
        <w:t xml:space="preserve">ение грамоте. Основное внимание </w:t>
      </w:r>
      <w:r w:rsidRPr="00F836E5">
        <w:rPr>
          <w:rFonts w:ascii="Times New Roman" w:hAnsi="Times New Roman" w:cs="Times New Roman"/>
          <w:sz w:val="24"/>
          <w:szCs w:val="24"/>
        </w:rPr>
        <w:t>в этот период отводится развитию фонематического слуха детей и изучению письменной речи(чтению и письму). Параллельно с освоением письменных форм речевого общения(формированием умений читать и писать) идёт совершенствова</w:t>
      </w:r>
      <w:r>
        <w:rPr>
          <w:rFonts w:ascii="Times New Roman" w:hAnsi="Times New Roman" w:cs="Times New Roman"/>
          <w:sz w:val="24"/>
          <w:szCs w:val="24"/>
        </w:rPr>
        <w:t xml:space="preserve">ние устных форм общения (умений </w:t>
      </w:r>
      <w:r w:rsidRPr="00F836E5">
        <w:rPr>
          <w:rFonts w:ascii="Times New Roman" w:hAnsi="Times New Roman" w:cs="Times New Roman"/>
          <w:sz w:val="24"/>
          <w:szCs w:val="24"/>
        </w:rPr>
        <w:t>слушать и говорить).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После обучения грамоте начинается раздельное изучение русского языка и литературного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чтения.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Изучение систематического курса русского языка обеспечивает: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• сознательное овладение (на доступном детям уровне) родным языком как средством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общения и познания для свободного пользования им в различных ситуациях общения;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• развитие коммуникативно-речевых умений (писать и говорить, слушать и читать),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функциональной грамотности и интеллектуальных способностей учащихся;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• формирование бережного отношения к языку, его богатству, глубине и выразительности;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развитие интереса к родному языку, его изучению;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• формирование стиля речевого общения учащихся, основанного на уважении к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собеседнику и его мнению;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• приобщение учащихся к духовно-нравственным ценностям русского языка и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отечественной культуры.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На изучение русского языка в первом классе отводится 165 ч (5 ч в неделю, 33 учебные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недели), из них 115 ч (23 учебные недели) отводится урокам об</w:t>
      </w:r>
      <w:r>
        <w:rPr>
          <w:rFonts w:ascii="Times New Roman" w:hAnsi="Times New Roman" w:cs="Times New Roman"/>
          <w:sz w:val="24"/>
          <w:szCs w:val="24"/>
        </w:rPr>
        <w:t xml:space="preserve">учения письму в период обучения </w:t>
      </w:r>
      <w:r w:rsidRPr="00F836E5">
        <w:rPr>
          <w:rFonts w:ascii="Times New Roman" w:hAnsi="Times New Roman" w:cs="Times New Roman"/>
          <w:sz w:val="24"/>
          <w:szCs w:val="24"/>
        </w:rPr>
        <w:t>грамоте и 50 ч (10 учебных недель) — урокам русского языка.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hAnsi="Times New Roman" w:cs="Times New Roman"/>
          <w:sz w:val="24"/>
          <w:szCs w:val="24"/>
        </w:rPr>
        <w:t>Преподавание ведется по УМК: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F836E5">
        <w:rPr>
          <w:rFonts w:ascii="Times New Roman" w:hAnsi="Times New Roman" w:cs="Times New Roman"/>
          <w:sz w:val="24"/>
          <w:szCs w:val="24"/>
        </w:rPr>
        <w:t>Л.Ф. Климанова, А.В. Абрамов, Л. Н. Борейко «Рисуй, думай, рассказывай». Рабочая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F836E5">
        <w:rPr>
          <w:rFonts w:ascii="Times New Roman" w:eastAsia="SymbolMT" w:hAnsi="Times New Roman" w:cs="Times New Roman"/>
          <w:sz w:val="24"/>
          <w:szCs w:val="24"/>
        </w:rPr>
        <w:t></w:t>
      </w:r>
      <w:r w:rsidRPr="00F836E5">
        <w:rPr>
          <w:rFonts w:ascii="Times New Roman" w:hAnsi="Times New Roman" w:cs="Times New Roman"/>
          <w:sz w:val="24"/>
          <w:szCs w:val="24"/>
        </w:rPr>
        <w:t>тетрадь 1 класс (2ч) М: «Просвещение», 2016</w:t>
      </w:r>
      <w:r w:rsidRPr="00F836E5">
        <w:rPr>
          <w:rFonts w:ascii="Times New Roman" w:eastAsia="SymbolMT" w:hAnsi="Times New Roman" w:cs="Times New Roman"/>
          <w:sz w:val="24"/>
          <w:szCs w:val="24"/>
        </w:rPr>
        <w:t></w:t>
      </w:r>
    </w:p>
    <w:p w:rsidR="00F836E5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F836E5">
        <w:rPr>
          <w:rFonts w:ascii="Times New Roman" w:eastAsia="SymbolMT" w:hAnsi="Times New Roman" w:cs="Times New Roman"/>
          <w:sz w:val="24"/>
          <w:szCs w:val="24"/>
        </w:rPr>
        <w:t xml:space="preserve"> </w:t>
      </w:r>
      <w:r w:rsidRPr="00F836E5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F836E5">
        <w:rPr>
          <w:rFonts w:ascii="Times New Roman" w:hAnsi="Times New Roman" w:cs="Times New Roman"/>
          <w:sz w:val="24"/>
          <w:szCs w:val="24"/>
        </w:rPr>
        <w:t>Л.Ф. Климанова, А.В. Абрамов « Мой алфавит» Прописи. 1 класс (2ч) М: «Просвещение»,2016</w:t>
      </w:r>
    </w:p>
    <w:p w:rsid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F836E5">
        <w:rPr>
          <w:rFonts w:ascii="Times New Roman" w:hAnsi="Times New Roman" w:cs="Times New Roman"/>
          <w:sz w:val="24"/>
          <w:szCs w:val="24"/>
        </w:rPr>
        <w:t xml:space="preserve">Л.Ф. Климанова, А.В. Абрамов « Пиши красиво» Рабочая </w:t>
      </w:r>
      <w:r>
        <w:rPr>
          <w:rFonts w:ascii="Times New Roman" w:hAnsi="Times New Roman" w:cs="Times New Roman"/>
          <w:sz w:val="24"/>
          <w:szCs w:val="24"/>
        </w:rPr>
        <w:t>тетрадь 1 класс (в двух частях)</w:t>
      </w:r>
      <w:r w:rsidRPr="00F836E5">
        <w:rPr>
          <w:rFonts w:ascii="Times New Roman" w:hAnsi="Times New Roman" w:cs="Times New Roman"/>
          <w:sz w:val="24"/>
          <w:szCs w:val="24"/>
        </w:rPr>
        <w:t>М:</w:t>
      </w:r>
      <w:bookmarkStart w:id="0" w:name="_GoBack"/>
      <w:bookmarkEnd w:id="0"/>
      <w:r w:rsidRPr="00F836E5">
        <w:rPr>
          <w:rFonts w:ascii="Times New Roman" w:hAnsi="Times New Roman" w:cs="Times New Roman"/>
          <w:sz w:val="24"/>
          <w:szCs w:val="24"/>
        </w:rPr>
        <w:t xml:space="preserve">«Просвещение», 2016 </w:t>
      </w:r>
    </w:p>
    <w:p w:rsidR="00AA21DF" w:rsidRPr="00F836E5" w:rsidRDefault="00F836E5" w:rsidP="00F836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6E5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Pr="00F836E5">
        <w:rPr>
          <w:rFonts w:ascii="Times New Roman" w:hAnsi="Times New Roman" w:cs="Times New Roman"/>
          <w:sz w:val="24"/>
          <w:szCs w:val="24"/>
        </w:rPr>
        <w:t>Л.Ф. Климанова, Т. В Бабушкина Русски</w:t>
      </w:r>
      <w:r>
        <w:rPr>
          <w:rFonts w:ascii="Times New Roman" w:hAnsi="Times New Roman" w:cs="Times New Roman"/>
          <w:sz w:val="24"/>
          <w:szCs w:val="24"/>
        </w:rPr>
        <w:t>й язык 1 класс М.: «</w:t>
      </w:r>
      <w:r w:rsidRPr="00F836E5">
        <w:rPr>
          <w:rFonts w:ascii="Times New Roman" w:hAnsi="Times New Roman" w:cs="Times New Roman"/>
          <w:sz w:val="24"/>
          <w:szCs w:val="24"/>
        </w:rPr>
        <w:t>Просвещение», 2013</w:t>
      </w:r>
    </w:p>
    <w:sectPr w:rsidR="00AA21DF" w:rsidRPr="00F836E5" w:rsidSect="00F836E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9F4"/>
    <w:rsid w:val="001A5FFB"/>
    <w:rsid w:val="001D03B2"/>
    <w:rsid w:val="003E69F4"/>
    <w:rsid w:val="00544F0D"/>
    <w:rsid w:val="00AA21DF"/>
    <w:rsid w:val="00F6795F"/>
    <w:rsid w:val="00F83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458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Директор</cp:lastModifiedBy>
  <cp:revision>9</cp:revision>
  <dcterms:created xsi:type="dcterms:W3CDTF">2017-09-12T01:23:00Z</dcterms:created>
  <dcterms:modified xsi:type="dcterms:W3CDTF">2017-09-12T07:27:00Z</dcterms:modified>
</cp:coreProperties>
</file>